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DD" w:rsidRDefault="007D7CDD" w:rsidP="00A913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813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7D7CDD" w:rsidRDefault="007D7CDD" w:rsidP="00A91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приказа Министерства финансов Республики Коми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1359" w:rsidRPr="00A91359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91359" w:rsidRPr="00F813A9" w:rsidRDefault="00A91359" w:rsidP="00A91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7CDD" w:rsidRDefault="007D7CDD" w:rsidP="00A91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Необходимость принятия проекта приказа Министерства финансов Республики Коми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91359" w:rsidRPr="00A91359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813A9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проект приказа) </w:t>
      </w:r>
      <w:r w:rsidRPr="00F813A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обусловлена 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внесением изменений в </w:t>
      </w:r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Федеральн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ый</w:t>
      </w:r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закон</w:t>
      </w:r>
      <w:proofErr w:type="gramEnd"/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A91359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 27 июля 2010 г. № 210-ФЗ «Об организации предоставления государственных и муниципальных услуг</w:t>
      </w:r>
      <w:r w:rsidR="00A91359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»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(далее – </w:t>
      </w:r>
      <w:r w:rsidR="00184B92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Федеральн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ый</w:t>
      </w:r>
      <w:r w:rsidR="00184B92"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закон № 210-ФЗ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r w:rsidR="00184B92" w:rsidRPr="00184B92">
        <w:rPr>
          <w:rFonts w:ascii="Times New Roman" w:hAnsi="Times New Roman"/>
          <w:sz w:val="28"/>
          <w:szCs w:val="28"/>
        </w:rPr>
        <w:t xml:space="preserve">, в 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постановление Правительства Республики Коми от 29 ноября 2011 г. № 532 «О разработке и утверждении административных регламентов» 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(далее – постановление № 532) 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постановлени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Правительства Республики Коми от 25 декабря 2012 г. № 592 «Об утверждении Положения об особенностях подачи и рассмотрения жалоб на решения и</w:t>
      </w:r>
      <w:proofErr w:type="gramEnd"/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многофункционального центра предоставления государственных и муниципальных услуг, его работников»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(далее – постановление № 592)</w:t>
      </w:r>
      <w:r w:rsid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A91359" w:rsidRDefault="00A91359" w:rsidP="00184B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Проектом приказа предлагается внести изменения в 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приказ Министерства финансов Республики Коми от 24 сентября 2015 г. № 174 «Об утверждении административного регламента предоставления государственной услуги по выдаче архивных справок, архивны</w:t>
      </w:r>
      <w:bookmarkStart w:id="0" w:name="_GoBack"/>
      <w:bookmarkEnd w:id="0"/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х копий, архивных выписок по запросам граждан и юридических лиц по архивным документам Министерства финансов Республики Коми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целях его приведения в соответствие 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</w:t>
      </w:r>
      <w:r w:rsidRPr="00A9135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Федерального закона 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№ 210-ФЗ, п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остановлени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№ 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532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п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остановлени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№</w:t>
      </w:r>
      <w:r w:rsidR="00184B92" w:rsidRPr="00184B9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592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A91359" w:rsidRPr="00F813A9" w:rsidRDefault="009149E1" w:rsidP="00A91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ребовани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 xml:space="preserve"> оптимизации (повышения качества) предоставления государственной услуги </w:t>
      </w:r>
      <w:r w:rsidR="00A91359" w:rsidRPr="00A91359">
        <w:rPr>
          <w:rFonts w:ascii="Times New Roman" w:eastAsia="Times New Roman" w:hAnsi="Times New Roman"/>
          <w:sz w:val="28"/>
          <w:szCs w:val="28"/>
          <w:lang w:eastAsia="ru-RU"/>
        </w:rPr>
        <w:t>выполнен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ы.</w:t>
      </w:r>
    </w:p>
    <w:p w:rsidR="00184B92" w:rsidRDefault="00184B92" w:rsidP="00A91359">
      <w:pPr>
        <w:autoSpaceDE w:val="0"/>
        <w:autoSpaceDN w:val="0"/>
        <w:adjustRightInd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28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Министр финансов</w:t>
      </w: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Коми 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ab/>
        <w:t>Г.З. Рубцова</w:t>
      </w:r>
    </w:p>
    <w:p w:rsidR="00A91359" w:rsidRPr="00A91359" w:rsidRDefault="00A91359" w:rsidP="00A91359">
      <w:pPr>
        <w:autoSpaceDE w:val="0"/>
        <w:autoSpaceDN w:val="0"/>
        <w:adjustRightInd w:val="0"/>
        <w:spacing w:after="0" w:line="240" w:lineRule="auto"/>
        <w:ind w:right="-2"/>
        <w:jc w:val="both"/>
        <w:outlineLvl w:val="0"/>
        <w:rPr>
          <w:rFonts w:ascii="Times New Roman" w:eastAsiaTheme="minorHAnsi" w:hAnsi="Times New Roman"/>
          <w:sz w:val="20"/>
          <w:szCs w:val="20"/>
        </w:rPr>
      </w:pP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17FA0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17FA0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</w:t>
      </w:r>
      <w:r w:rsidRPr="00A91359">
        <w:rPr>
          <w:rFonts w:ascii="Times New Roman" w:eastAsia="Times New Roman" w:hAnsi="Times New Roman"/>
          <w:sz w:val="28"/>
          <w:szCs w:val="28"/>
          <w:lang w:eastAsia="ru-RU"/>
        </w:rPr>
        <w:t>2018 г.</w:t>
      </w:r>
    </w:p>
    <w:sectPr w:rsidR="00A91359" w:rsidRPr="00A91359" w:rsidSect="00184B92">
      <w:headerReference w:type="default" r:id="rId7"/>
      <w:footerReference w:type="default" r:id="rId8"/>
      <w:pgSz w:w="11905" w:h="16838"/>
      <w:pgMar w:top="1418" w:right="706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C6" w:rsidRDefault="007B22C6" w:rsidP="007D7CDD">
      <w:pPr>
        <w:spacing w:after="0" w:line="240" w:lineRule="auto"/>
      </w:pPr>
      <w:r>
        <w:separator/>
      </w:r>
    </w:p>
  </w:endnote>
  <w:endnote w:type="continuationSeparator" w:id="0">
    <w:p w:rsidR="007B22C6" w:rsidRDefault="007B22C6" w:rsidP="007D7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2B9" w:rsidRDefault="00B85E7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84B92">
      <w:rPr>
        <w:noProof/>
      </w:rPr>
      <w:t>2</w:t>
    </w:r>
    <w:r>
      <w:fldChar w:fldCharType="end"/>
    </w:r>
  </w:p>
  <w:p w:rsidR="00F842B9" w:rsidRDefault="007B22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C6" w:rsidRDefault="007B22C6" w:rsidP="007D7CDD">
      <w:pPr>
        <w:spacing w:after="0" w:line="240" w:lineRule="auto"/>
      </w:pPr>
      <w:r>
        <w:separator/>
      </w:r>
    </w:p>
  </w:footnote>
  <w:footnote w:type="continuationSeparator" w:id="0">
    <w:p w:rsidR="007B22C6" w:rsidRDefault="007B22C6" w:rsidP="007D7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6962834"/>
      <w:docPartObj>
        <w:docPartGallery w:val="Page Numbers (Top of Page)"/>
        <w:docPartUnique/>
      </w:docPartObj>
    </w:sdtPr>
    <w:sdtEndPr/>
    <w:sdtContent>
      <w:p w:rsidR="007D7CDD" w:rsidRDefault="007D7C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B92">
          <w:rPr>
            <w:noProof/>
          </w:rPr>
          <w:t>2</w:t>
        </w:r>
        <w:r>
          <w:fldChar w:fldCharType="end"/>
        </w:r>
      </w:p>
    </w:sdtContent>
  </w:sdt>
  <w:p w:rsidR="007D7CDD" w:rsidRDefault="007D7C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1B"/>
    <w:rsid w:val="0006171B"/>
    <w:rsid w:val="00117FA0"/>
    <w:rsid w:val="00184B92"/>
    <w:rsid w:val="00353130"/>
    <w:rsid w:val="004713CE"/>
    <w:rsid w:val="004A1999"/>
    <w:rsid w:val="00684E45"/>
    <w:rsid w:val="007B22C6"/>
    <w:rsid w:val="007D7CDD"/>
    <w:rsid w:val="0080578E"/>
    <w:rsid w:val="008C7B4E"/>
    <w:rsid w:val="009149E1"/>
    <w:rsid w:val="00A24718"/>
    <w:rsid w:val="00A91359"/>
    <w:rsid w:val="00B85E72"/>
    <w:rsid w:val="00BA4721"/>
    <w:rsid w:val="00F4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D7CD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C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D7CD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D7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C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Беляева Ирина Васильевна</cp:lastModifiedBy>
  <cp:revision>3</cp:revision>
  <cp:lastPrinted>2014-09-23T07:00:00Z</cp:lastPrinted>
  <dcterms:created xsi:type="dcterms:W3CDTF">2018-10-30T06:23:00Z</dcterms:created>
  <dcterms:modified xsi:type="dcterms:W3CDTF">2018-10-30T06:24:00Z</dcterms:modified>
</cp:coreProperties>
</file>